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8B" w:rsidRDefault="00094C8B" w:rsidP="00094C8B">
      <w:pPr>
        <w:pStyle w:val="a3"/>
        <w:numPr>
          <w:ilvl w:val="0"/>
          <w:numId w:val="1"/>
        </w:numPr>
      </w:pPr>
      <w:r>
        <w:t>Вопрос: Чем защищен гражданин, сообщивший о коррупционном правонарушении?</w:t>
      </w:r>
    </w:p>
    <w:p w:rsidR="00094C8B" w:rsidRDefault="00094C8B" w:rsidP="00094C8B"/>
    <w:p w:rsidR="005E2F1F" w:rsidRDefault="00094C8B" w:rsidP="00094C8B">
      <w:pPr>
        <w:rPr>
          <w:lang w:val="kk-KZ"/>
        </w:rPr>
      </w:pPr>
      <w:r>
        <w:t>Ответ: Лицо, сообщившее о факте коррупционного правонарушения или иным образом оказывающее содействие в противодействии коррупции, находится под защитой государства и поощряется в порядке, установленном Правительством Республики Казахстан.</w:t>
      </w:r>
    </w:p>
    <w:p w:rsidR="00094C8B" w:rsidRDefault="00094C8B" w:rsidP="00094C8B">
      <w:pPr>
        <w:rPr>
          <w:lang w:val="kk-KZ"/>
        </w:rPr>
      </w:pPr>
    </w:p>
    <w:p w:rsidR="00094C8B" w:rsidRDefault="00094C8B" w:rsidP="000C3C9D">
      <w:pPr>
        <w:pStyle w:val="a3"/>
        <w:rPr>
          <w:lang w:val="kk-KZ"/>
        </w:rPr>
      </w:pPr>
    </w:p>
    <w:p w:rsidR="00DE3E6C" w:rsidRDefault="003E4FA3" w:rsidP="003E4FA3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 xml:space="preserve">Что такое «Конфликт интиресов»? </w:t>
      </w:r>
    </w:p>
    <w:p w:rsidR="003E4FA3" w:rsidRDefault="003E4FA3" w:rsidP="003E4FA3">
      <w:pPr>
        <w:pStyle w:val="a3"/>
        <w:ind w:left="502"/>
        <w:rPr>
          <w:lang w:val="kk-KZ"/>
        </w:rPr>
      </w:pPr>
    </w:p>
    <w:p w:rsidR="00C279F3" w:rsidRDefault="003E4FA3" w:rsidP="003E4FA3">
      <w:pPr>
        <w:rPr>
          <w:lang w:val="kk-KZ"/>
        </w:rPr>
      </w:pPr>
      <w:r>
        <w:rPr>
          <w:lang w:val="kk-KZ"/>
        </w:rPr>
        <w:t xml:space="preserve">Ответ: </w:t>
      </w:r>
      <w:r w:rsidR="00204939">
        <w:rPr>
          <w:lang w:val="kk-KZ"/>
        </w:rPr>
        <w:t xml:space="preserve">Конфликт интересов – противоречие между личными интересами лиц, занимающих ответственную государственную должность, лиц, уполномоченных  на выполнение государственных функции, лиц, приравненных к ним, должностных лиц и их должностными полномочиями, при котором личные интересы указанных лиц могут привести к неиспонению и (или) ненадлежащему исполнению ими своих должностных обязанностей.  </w:t>
      </w:r>
    </w:p>
    <w:p w:rsidR="00C279F3" w:rsidRDefault="00C279F3" w:rsidP="003E4FA3">
      <w:pPr>
        <w:rPr>
          <w:lang w:val="kk-KZ"/>
        </w:rPr>
      </w:pPr>
    </w:p>
    <w:p w:rsidR="00C279F3" w:rsidRDefault="00C279F3" w:rsidP="00C279F3">
      <w:pPr>
        <w:pStyle w:val="a3"/>
        <w:numPr>
          <w:ilvl w:val="0"/>
          <w:numId w:val="1"/>
        </w:numPr>
        <w:rPr>
          <w:lang w:val="kk-KZ"/>
        </w:rPr>
      </w:pPr>
      <w:r w:rsidRPr="00C279F3">
        <w:rPr>
          <w:lang w:val="kk-KZ"/>
        </w:rPr>
        <w:t>Что такое анализ коррупционных рисков?</w:t>
      </w:r>
    </w:p>
    <w:p w:rsidR="00C279F3" w:rsidRDefault="00C279F3" w:rsidP="00C279F3">
      <w:pPr>
        <w:pStyle w:val="a3"/>
        <w:ind w:left="502"/>
        <w:rPr>
          <w:lang w:val="kk-KZ"/>
        </w:rPr>
      </w:pPr>
    </w:p>
    <w:p w:rsidR="00C279F3" w:rsidRPr="00C279F3" w:rsidRDefault="00C279F3" w:rsidP="00C279F3">
      <w:pPr>
        <w:pStyle w:val="a3"/>
        <w:ind w:left="502"/>
        <w:rPr>
          <w:lang w:val="kk-KZ"/>
        </w:rPr>
      </w:pPr>
    </w:p>
    <w:p w:rsidR="009E4BEB" w:rsidRDefault="00C279F3" w:rsidP="003E4FA3">
      <w:pPr>
        <w:rPr>
          <w:lang w:val="kk-KZ"/>
        </w:rPr>
      </w:pPr>
      <w:r>
        <w:rPr>
          <w:lang w:val="kk-KZ"/>
        </w:rPr>
        <w:t xml:space="preserve">Ответ: </w:t>
      </w:r>
      <w:r w:rsidRPr="00C279F3">
        <w:rPr>
          <w:lang w:val="kk-KZ"/>
        </w:rPr>
        <w:t>Анализ коррупционных рисков – выявление и изучение причин и условий, способствующих совершению коррупционных правонарушений.</w:t>
      </w:r>
    </w:p>
    <w:p w:rsidR="009D0374" w:rsidRDefault="009D0374" w:rsidP="003E4FA3">
      <w:pPr>
        <w:rPr>
          <w:lang w:val="kk-KZ"/>
        </w:rPr>
      </w:pPr>
    </w:p>
    <w:p w:rsidR="009D0374" w:rsidRPr="008D1DF3" w:rsidRDefault="009D0374" w:rsidP="009D0374">
      <w:pPr>
        <w:jc w:val="center"/>
        <w:rPr>
          <w:b/>
          <w:u w:val="single"/>
          <w:lang w:val="kk-KZ"/>
        </w:rPr>
      </w:pPr>
      <w:r w:rsidRPr="008D1DF3">
        <w:rPr>
          <w:b/>
          <w:u w:val="single"/>
          <w:lang w:val="kk-KZ"/>
        </w:rPr>
        <w:t>Қазақша:</w:t>
      </w:r>
    </w:p>
    <w:p w:rsidR="009E4BEB" w:rsidRDefault="009E4BEB" w:rsidP="003E4FA3">
      <w:pPr>
        <w:rPr>
          <w:lang w:val="kk-KZ"/>
        </w:rPr>
      </w:pPr>
    </w:p>
    <w:p w:rsidR="009E4BEB" w:rsidRDefault="009E4BEB" w:rsidP="009E4BEB">
      <w:pPr>
        <w:pStyle w:val="a3"/>
        <w:numPr>
          <w:ilvl w:val="0"/>
          <w:numId w:val="2"/>
        </w:numPr>
        <w:rPr>
          <w:lang w:val="kk-KZ"/>
        </w:rPr>
      </w:pPr>
      <w:r>
        <w:rPr>
          <w:lang w:val="kk-KZ"/>
        </w:rPr>
        <w:t xml:space="preserve">Сұрақ: </w:t>
      </w:r>
      <w:r w:rsidRPr="009E4BEB">
        <w:rPr>
          <w:lang w:val="kk-KZ"/>
        </w:rPr>
        <w:t>Сы</w:t>
      </w:r>
      <w:r>
        <w:rPr>
          <w:lang w:val="kk-KZ"/>
        </w:rPr>
        <w:t>байлас жемқорлық құқық бұзушылығы</w:t>
      </w:r>
      <w:r w:rsidRPr="009E4BEB">
        <w:rPr>
          <w:lang w:val="kk-KZ"/>
        </w:rPr>
        <w:t xml:space="preserve"> туралы хабарлаған азамат қалай қорғалады?</w:t>
      </w:r>
    </w:p>
    <w:p w:rsidR="009E4BEB" w:rsidRDefault="009E4BEB" w:rsidP="009E4BEB">
      <w:pPr>
        <w:rPr>
          <w:lang w:val="kk-KZ"/>
        </w:rPr>
      </w:pPr>
      <w:r>
        <w:rPr>
          <w:lang w:val="kk-KZ"/>
        </w:rPr>
        <w:t xml:space="preserve">Жауап: </w:t>
      </w:r>
      <w:r w:rsidRPr="009E4BEB">
        <w:rPr>
          <w:lang w:val="kk-KZ"/>
        </w:rPr>
        <w:t>Сы</w:t>
      </w:r>
      <w:r>
        <w:rPr>
          <w:lang w:val="kk-KZ"/>
        </w:rPr>
        <w:t>байлас жемқорлық құқық бұзушылығы</w:t>
      </w:r>
      <w:r w:rsidRPr="009E4BEB">
        <w:rPr>
          <w:lang w:val="kk-KZ"/>
        </w:rPr>
        <w:t xml:space="preserve"> туралы хабарлаған немесе сыбайлас жемқорлыққа қарсы іс-қимылға өзге де жолмен жәрдем көрсететін адам</w:t>
      </w:r>
      <w:r>
        <w:rPr>
          <w:lang w:val="kk-KZ"/>
        </w:rPr>
        <w:t xml:space="preserve"> -</w:t>
      </w:r>
      <w:r w:rsidRPr="009E4BEB">
        <w:rPr>
          <w:lang w:val="kk-KZ"/>
        </w:rPr>
        <w:t xml:space="preserve"> мемлекет қорғауында болады және Қазақстан Республикасының Үкіметі белгілеген тәртіппен көтермеленеді.</w:t>
      </w:r>
    </w:p>
    <w:p w:rsidR="00AB5851" w:rsidRDefault="00AB5851" w:rsidP="00DC21B2">
      <w:pPr>
        <w:rPr>
          <w:lang w:val="kk-KZ"/>
        </w:rPr>
      </w:pPr>
      <w:bookmarkStart w:id="0" w:name="_GoBack"/>
      <w:bookmarkEnd w:id="0"/>
    </w:p>
    <w:p w:rsidR="00AB5851" w:rsidRDefault="00AB5851" w:rsidP="00AB5851">
      <w:pPr>
        <w:pStyle w:val="a3"/>
        <w:numPr>
          <w:ilvl w:val="0"/>
          <w:numId w:val="2"/>
        </w:numPr>
        <w:rPr>
          <w:lang w:val="kk-KZ"/>
        </w:rPr>
      </w:pPr>
      <w:r w:rsidRPr="00AB5851">
        <w:rPr>
          <w:lang w:val="kk-KZ"/>
        </w:rPr>
        <w:t>«Мүдделер қақтығысы» дегеніміз не?</w:t>
      </w:r>
    </w:p>
    <w:p w:rsidR="00AB5851" w:rsidRDefault="00AB5851" w:rsidP="00AB5851">
      <w:pPr>
        <w:rPr>
          <w:lang w:val="kk-KZ"/>
        </w:rPr>
      </w:pPr>
    </w:p>
    <w:p w:rsidR="00AB5851" w:rsidRDefault="00AB5851" w:rsidP="00AB5851">
      <w:pPr>
        <w:rPr>
          <w:lang w:val="kk-KZ"/>
        </w:rPr>
      </w:pPr>
      <w:r>
        <w:rPr>
          <w:lang w:val="kk-KZ"/>
        </w:rPr>
        <w:t xml:space="preserve">Жауап: </w:t>
      </w:r>
      <w:r w:rsidRPr="00AB5851">
        <w:rPr>
          <w:lang w:val="kk-KZ"/>
        </w:rPr>
        <w:t>Мүдделер қақтығысы – жауапты мемлекеттік лауазымды атқаратын адамдардың, мемлекеттік функцияларды орындауға уәкілетті адамдардың, оларға теңестірілген адамдардың, лауазымды адамдардың жеке мүдделері мен олардың лауазымдық өкілеттіктері арасындағы қайшылық, бұл адамдардың жеке мүдделері орындамауға</w:t>
      </w:r>
      <w:r>
        <w:rPr>
          <w:lang w:val="kk-KZ"/>
        </w:rPr>
        <w:t xml:space="preserve"> әкеп соғуы мүмкін, </w:t>
      </w:r>
      <w:r w:rsidRPr="00AB5851">
        <w:rPr>
          <w:lang w:val="kk-KZ"/>
        </w:rPr>
        <w:t>немесе</w:t>
      </w:r>
      <w:r>
        <w:rPr>
          <w:lang w:val="kk-KZ"/>
        </w:rPr>
        <w:t xml:space="preserve"> өздерінің </w:t>
      </w:r>
      <w:r w:rsidRPr="00AB5851">
        <w:rPr>
          <w:lang w:val="kk-KZ"/>
        </w:rPr>
        <w:t>қызметтік міндеттерін тиісінше орындамау.</w:t>
      </w:r>
    </w:p>
    <w:p w:rsidR="00D15E0F" w:rsidRDefault="00D15E0F" w:rsidP="00AB5851">
      <w:pPr>
        <w:rPr>
          <w:lang w:val="kk-KZ"/>
        </w:rPr>
      </w:pPr>
    </w:p>
    <w:p w:rsidR="008F7B20" w:rsidRDefault="008F7B20" w:rsidP="008F7B20">
      <w:pPr>
        <w:pStyle w:val="a3"/>
        <w:numPr>
          <w:ilvl w:val="0"/>
          <w:numId w:val="2"/>
        </w:numPr>
        <w:rPr>
          <w:lang w:val="kk-KZ"/>
        </w:rPr>
      </w:pPr>
      <w:r w:rsidRPr="008F7B20">
        <w:rPr>
          <w:lang w:val="kk-KZ"/>
        </w:rPr>
        <w:t>Сыбайлас жемқорлық тәуекелдерін талдау дегеніміз не?</w:t>
      </w:r>
    </w:p>
    <w:p w:rsidR="008F7B20" w:rsidRDefault="008F7B20" w:rsidP="008F7B20">
      <w:pPr>
        <w:rPr>
          <w:lang w:val="kk-KZ"/>
        </w:rPr>
      </w:pPr>
    </w:p>
    <w:p w:rsidR="008F7B20" w:rsidRPr="008F7B20" w:rsidRDefault="008F7B20" w:rsidP="008F7B20">
      <w:pPr>
        <w:rPr>
          <w:lang w:val="kk-KZ"/>
        </w:rPr>
      </w:pPr>
      <w:r>
        <w:rPr>
          <w:lang w:val="kk-KZ"/>
        </w:rPr>
        <w:t xml:space="preserve">Жауап: </w:t>
      </w:r>
      <w:r w:rsidR="0052609F" w:rsidRPr="0052609F">
        <w:rPr>
          <w:lang w:val="kk-KZ"/>
        </w:rPr>
        <w:t>Сыбайлас жемқорлық тәуекелдерін талдау – сыбайлас жемқорлық құқық бұзушылықтарды жасауға ықпал ететін себептер мен жағдайларды анықтау және зерделеу.</w:t>
      </w:r>
    </w:p>
    <w:sectPr w:rsidR="008F7B20" w:rsidRPr="008F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823" w:rsidRDefault="008D1823" w:rsidP="009D0374">
      <w:pPr>
        <w:spacing w:after="0" w:line="240" w:lineRule="auto"/>
      </w:pPr>
      <w:r>
        <w:separator/>
      </w:r>
    </w:p>
  </w:endnote>
  <w:endnote w:type="continuationSeparator" w:id="0">
    <w:p w:rsidR="008D1823" w:rsidRDefault="008D1823" w:rsidP="009D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823" w:rsidRDefault="008D1823" w:rsidP="009D0374">
      <w:pPr>
        <w:spacing w:after="0" w:line="240" w:lineRule="auto"/>
      </w:pPr>
      <w:r>
        <w:separator/>
      </w:r>
    </w:p>
  </w:footnote>
  <w:footnote w:type="continuationSeparator" w:id="0">
    <w:p w:rsidR="008D1823" w:rsidRDefault="008D1823" w:rsidP="009D0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80F"/>
    <w:multiLevelType w:val="hybridMultilevel"/>
    <w:tmpl w:val="82649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B7C2F"/>
    <w:multiLevelType w:val="hybridMultilevel"/>
    <w:tmpl w:val="93AA8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BE"/>
    <w:rsid w:val="00094C8B"/>
    <w:rsid w:val="000C3C9D"/>
    <w:rsid w:val="000E6485"/>
    <w:rsid w:val="00204939"/>
    <w:rsid w:val="002073BE"/>
    <w:rsid w:val="002E1131"/>
    <w:rsid w:val="003531AF"/>
    <w:rsid w:val="003E4FA3"/>
    <w:rsid w:val="0052609F"/>
    <w:rsid w:val="005E2F1F"/>
    <w:rsid w:val="008D1823"/>
    <w:rsid w:val="008D1DF3"/>
    <w:rsid w:val="008F7B20"/>
    <w:rsid w:val="009D0374"/>
    <w:rsid w:val="009E4BEB"/>
    <w:rsid w:val="00AB5851"/>
    <w:rsid w:val="00B062F6"/>
    <w:rsid w:val="00C279F3"/>
    <w:rsid w:val="00CF1B6E"/>
    <w:rsid w:val="00D15E0F"/>
    <w:rsid w:val="00DC21B2"/>
    <w:rsid w:val="00DE3E6C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C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0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374"/>
  </w:style>
  <w:style w:type="paragraph" w:styleId="a6">
    <w:name w:val="footer"/>
    <w:basedOn w:val="a"/>
    <w:link w:val="a7"/>
    <w:uiPriority w:val="99"/>
    <w:unhideWhenUsed/>
    <w:rsid w:val="009D0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C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0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374"/>
  </w:style>
  <w:style w:type="paragraph" w:styleId="a6">
    <w:name w:val="footer"/>
    <w:basedOn w:val="a"/>
    <w:link w:val="a7"/>
    <w:uiPriority w:val="99"/>
    <w:unhideWhenUsed/>
    <w:rsid w:val="009D0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MAEK-Kazatomprom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Оразбаев Серик</dc:creator>
  <cp:keywords/>
  <dc:description/>
  <cp:lastModifiedBy>Оразбаев Серик</cp:lastModifiedBy>
  <cp:revision>18</cp:revision>
  <dcterms:created xsi:type="dcterms:W3CDTF">2023-12-05T11:18:00Z</dcterms:created>
  <dcterms:modified xsi:type="dcterms:W3CDTF">2023-12-21T03:50:00Z</dcterms:modified>
</cp:coreProperties>
</file>